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1DD" w:rsidRPr="00AF37C2" w:rsidRDefault="00A951DD" w:rsidP="00A951DD">
      <w:pPr>
        <w:spacing w:after="0" w:line="240" w:lineRule="auto"/>
        <w:ind w:firstLine="357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            </w:t>
      </w:r>
      <w:r w:rsidR="00014658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</w:t>
      </w:r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       </w:t>
      </w:r>
      <w:r w:rsidR="001C1888" w:rsidRPr="001C1888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</w:t>
      </w:r>
    </w:p>
    <w:p w:rsidR="001C1888" w:rsidRPr="00AF37C2" w:rsidRDefault="001C1888" w:rsidP="008964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AF37C2">
        <w:rPr>
          <w:rFonts w:ascii="Times New Roman" w:eastAsia="Calibri" w:hAnsi="Times New Roman" w:cs="Times New Roman"/>
          <w:b/>
          <w:sz w:val="24"/>
          <w:szCs w:val="24"/>
          <w:lang w:val="bg-BG"/>
        </w:rPr>
        <w:t>ДНЕВЕН РЕД</w:t>
      </w:r>
    </w:p>
    <w:p w:rsidR="001C1888" w:rsidRPr="00A3540E" w:rsidRDefault="002839E5" w:rsidP="006756A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bg-BG"/>
        </w:rPr>
      </w:pPr>
      <w:r w:rsidRPr="00A3540E">
        <w:rPr>
          <w:rFonts w:ascii="Times New Roman" w:eastAsia="Calibri" w:hAnsi="Times New Roman" w:cs="Times New Roman"/>
          <w:b/>
          <w:lang w:val="bg-BG"/>
        </w:rPr>
        <w:t xml:space="preserve">за провеждане на </w:t>
      </w:r>
      <w:r w:rsidR="00FB1822" w:rsidRPr="00A3540E">
        <w:rPr>
          <w:rFonts w:ascii="Times New Roman" w:eastAsia="Calibri" w:hAnsi="Times New Roman" w:cs="Times New Roman"/>
          <w:b/>
          <w:lang w:val="bg-BG"/>
        </w:rPr>
        <w:t>18</w:t>
      </w:r>
      <w:r w:rsidR="0089642D" w:rsidRPr="00A3540E">
        <w:rPr>
          <w:rFonts w:ascii="Times New Roman" w:eastAsia="Calibri" w:hAnsi="Times New Roman" w:cs="Times New Roman"/>
          <w:b/>
          <w:lang w:val="bg-BG"/>
        </w:rPr>
        <w:t>-то</w:t>
      </w:r>
      <w:r w:rsidR="003541AC" w:rsidRPr="00A3540E">
        <w:rPr>
          <w:rFonts w:ascii="Times New Roman" w:eastAsia="Calibri" w:hAnsi="Times New Roman" w:cs="Times New Roman"/>
          <w:b/>
          <w:lang w:val="bg-BG"/>
        </w:rPr>
        <w:t xml:space="preserve"> </w:t>
      </w:r>
      <w:r w:rsidR="007E3162" w:rsidRPr="00A3540E">
        <w:rPr>
          <w:rFonts w:ascii="Times New Roman" w:eastAsia="Calibri" w:hAnsi="Times New Roman" w:cs="Times New Roman"/>
          <w:b/>
          <w:lang w:val="bg-BG"/>
        </w:rPr>
        <w:t>заседание на Комитета по</w:t>
      </w:r>
      <w:r w:rsidR="001C1888" w:rsidRPr="00A3540E">
        <w:rPr>
          <w:rFonts w:ascii="Times New Roman" w:eastAsia="Calibri" w:hAnsi="Times New Roman" w:cs="Times New Roman"/>
          <w:b/>
          <w:lang w:val="bg-BG"/>
        </w:rPr>
        <w:t xml:space="preserve"> наблюдение на Програмата за разви</w:t>
      </w:r>
      <w:r w:rsidRPr="00A3540E">
        <w:rPr>
          <w:rFonts w:ascii="Times New Roman" w:eastAsia="Calibri" w:hAnsi="Times New Roman" w:cs="Times New Roman"/>
          <w:b/>
          <w:lang w:val="bg-BG"/>
        </w:rPr>
        <w:t xml:space="preserve">тие на селските райони </w:t>
      </w:r>
      <w:r w:rsidR="00A26015" w:rsidRPr="00A3540E">
        <w:rPr>
          <w:rFonts w:ascii="Times New Roman" w:eastAsia="Calibri" w:hAnsi="Times New Roman" w:cs="Times New Roman"/>
          <w:b/>
          <w:lang w:val="bg-BG"/>
        </w:rPr>
        <w:t>(2014-2020)</w:t>
      </w:r>
      <w:r w:rsidR="006756A1" w:rsidRPr="00A3540E">
        <w:rPr>
          <w:rFonts w:ascii="Times New Roman" w:eastAsia="Calibri" w:hAnsi="Times New Roman" w:cs="Times New Roman"/>
          <w:b/>
          <w:lang w:val="bg-BG"/>
        </w:rPr>
        <w:t xml:space="preserve"> </w:t>
      </w:r>
      <w:r w:rsidR="00FA472A">
        <w:rPr>
          <w:rFonts w:ascii="Times New Roman" w:eastAsia="Calibri" w:hAnsi="Times New Roman" w:cs="Times New Roman"/>
          <w:b/>
          <w:lang w:val="bg-BG"/>
        </w:rPr>
        <w:t xml:space="preserve">на </w:t>
      </w:r>
      <w:r w:rsidR="00FA472A" w:rsidRPr="00FA472A">
        <w:rPr>
          <w:rFonts w:ascii="Times New Roman" w:eastAsia="Calibri" w:hAnsi="Times New Roman" w:cs="Times New Roman"/>
          <w:b/>
          <w:lang w:val="bg-BG"/>
        </w:rPr>
        <w:t>11.07</w:t>
      </w:r>
      <w:r w:rsidR="00FB1822" w:rsidRPr="00FA472A">
        <w:rPr>
          <w:rFonts w:ascii="Times New Roman" w:eastAsia="Calibri" w:hAnsi="Times New Roman" w:cs="Times New Roman"/>
          <w:b/>
          <w:lang w:val="bg-BG"/>
        </w:rPr>
        <w:t>.2022</w:t>
      </w:r>
      <w:r w:rsidR="007E3162" w:rsidRPr="00A3540E">
        <w:rPr>
          <w:rFonts w:ascii="Times New Roman" w:eastAsia="Calibri" w:hAnsi="Times New Roman" w:cs="Times New Roman"/>
          <w:b/>
          <w:lang w:val="bg-BG"/>
        </w:rPr>
        <w:t xml:space="preserve"> </w:t>
      </w:r>
      <w:r w:rsidRPr="00A3540E">
        <w:rPr>
          <w:rFonts w:ascii="Times New Roman" w:eastAsia="Calibri" w:hAnsi="Times New Roman" w:cs="Times New Roman"/>
          <w:b/>
          <w:lang w:val="bg-BG"/>
        </w:rPr>
        <w:t xml:space="preserve">г. </w:t>
      </w:r>
      <w:r w:rsidR="00FA472A">
        <w:rPr>
          <w:rFonts w:ascii="Times New Roman" w:eastAsia="Calibri" w:hAnsi="Times New Roman" w:cs="Times New Roman"/>
          <w:b/>
          <w:lang w:val="bg-BG"/>
        </w:rPr>
        <w:t xml:space="preserve">чрез </w:t>
      </w:r>
      <w:proofErr w:type="spellStart"/>
      <w:r w:rsidR="00FA472A">
        <w:rPr>
          <w:rFonts w:ascii="Times New Roman" w:eastAsia="Calibri" w:hAnsi="Times New Roman" w:cs="Times New Roman"/>
          <w:b/>
          <w:lang w:val="bg-BG"/>
        </w:rPr>
        <w:t>видеоконферентна</w:t>
      </w:r>
      <w:proofErr w:type="spellEnd"/>
      <w:r w:rsidR="00FA472A">
        <w:rPr>
          <w:rFonts w:ascii="Times New Roman" w:eastAsia="Calibri" w:hAnsi="Times New Roman" w:cs="Times New Roman"/>
          <w:b/>
          <w:lang w:val="bg-BG"/>
        </w:rPr>
        <w:t xml:space="preserve"> връзка</w:t>
      </w:r>
    </w:p>
    <w:p w:rsidR="001C1888" w:rsidRPr="00A3540E" w:rsidRDefault="001C1888" w:rsidP="002839E5">
      <w:pPr>
        <w:spacing w:after="0" w:line="240" w:lineRule="auto"/>
        <w:rPr>
          <w:rFonts w:ascii="Times New Roman" w:eastAsia="Calibri" w:hAnsi="Times New Roman" w:cs="Times New Roman"/>
          <w:b/>
          <w:lang w:val="bg-BG"/>
        </w:rPr>
      </w:pPr>
    </w:p>
    <w:tbl>
      <w:tblPr>
        <w:tblW w:w="57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9491"/>
      </w:tblGrid>
      <w:tr w:rsidR="001C1888" w:rsidRPr="00A3540E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1C1888" w:rsidRPr="00A3540E" w:rsidRDefault="009A3596" w:rsidP="009A359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10</w:t>
            </w:r>
            <w:r w:rsidR="00CD32EB" w:rsidRPr="00A3540E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00</w:t>
            </w:r>
            <w:r w:rsidR="001207D5" w:rsidRPr="00A3540E">
              <w:rPr>
                <w:rFonts w:ascii="Times New Roman" w:eastAsia="Calibri" w:hAnsi="Times New Roman" w:cs="Times New Roman"/>
                <w:b/>
                <w:lang w:val="ru-RU"/>
              </w:rPr>
              <w:t xml:space="preserve"> – </w:t>
            </w:r>
            <w:r w:rsidRPr="00A3540E">
              <w:rPr>
                <w:rFonts w:ascii="Times New Roman" w:eastAsia="Calibri" w:hAnsi="Times New Roman" w:cs="Times New Roman"/>
                <w:b/>
                <w:lang w:val="ru-RU"/>
              </w:rPr>
              <w:t>10</w:t>
            </w:r>
            <w:r w:rsidR="00014658" w:rsidRPr="00A3540E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30</w:t>
            </w:r>
          </w:p>
        </w:tc>
        <w:tc>
          <w:tcPr>
            <w:tcW w:w="4271" w:type="pct"/>
            <w:vAlign w:val="center"/>
          </w:tcPr>
          <w:p w:rsidR="001C1888" w:rsidRPr="00A3540E" w:rsidRDefault="001C1888" w:rsidP="001C1888">
            <w:pPr>
              <w:spacing w:after="0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Регистрация на участниците, проверка за наличие на кворум.</w:t>
            </w:r>
          </w:p>
        </w:tc>
      </w:tr>
      <w:tr w:rsidR="001C1888" w:rsidRPr="00A3540E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1C1888" w:rsidRPr="00A3540E" w:rsidRDefault="009A3596" w:rsidP="009A359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10</w:t>
            </w:r>
            <w:r w:rsidR="00014658" w:rsidRPr="00A3540E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30</w:t>
            </w:r>
            <w:r w:rsidR="001207D5"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 – </w:t>
            </w: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10</w:t>
            </w:r>
            <w:r w:rsidR="00BC6BA5" w:rsidRPr="00A3540E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3540E">
              <w:rPr>
                <w:rFonts w:ascii="Times New Roman" w:eastAsia="Calibri" w:hAnsi="Times New Roman" w:cs="Times New Roman"/>
                <w:b/>
                <w:lang w:val="ru-RU"/>
              </w:rPr>
              <w:t>40</w:t>
            </w:r>
          </w:p>
        </w:tc>
        <w:tc>
          <w:tcPr>
            <w:tcW w:w="4271" w:type="pct"/>
            <w:vAlign w:val="center"/>
          </w:tcPr>
          <w:p w:rsidR="001C1888" w:rsidRPr="00A3540E" w:rsidRDefault="002839E5" w:rsidP="001C1888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т. 1. Откриване на </w:t>
            </w:r>
            <w:r w:rsidR="001C1888" w:rsidRPr="00A3540E">
              <w:rPr>
                <w:rFonts w:ascii="Times New Roman" w:eastAsia="Calibri" w:hAnsi="Times New Roman" w:cs="Times New Roman"/>
                <w:b/>
                <w:lang w:val="bg-BG"/>
              </w:rPr>
              <w:t>зас</w:t>
            </w:r>
            <w:r w:rsidR="0092189E" w:rsidRPr="00A3540E">
              <w:rPr>
                <w:rFonts w:ascii="Times New Roman" w:eastAsia="Calibri" w:hAnsi="Times New Roman" w:cs="Times New Roman"/>
                <w:b/>
                <w:lang w:val="bg-BG"/>
              </w:rPr>
              <w:t>едание</w:t>
            </w:r>
            <w:r w:rsidR="00F42E35" w:rsidRPr="00A3540E">
              <w:rPr>
                <w:rFonts w:ascii="Times New Roman" w:eastAsia="Calibri" w:hAnsi="Times New Roman" w:cs="Times New Roman"/>
                <w:b/>
                <w:lang w:val="bg-BG"/>
              </w:rPr>
              <w:t>то</w:t>
            </w:r>
            <w:r w:rsidR="0092189E"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 на КН на ПРСР</w:t>
            </w:r>
            <w:r w:rsidR="006E35E8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="006E35E8" w:rsidRPr="006E35E8">
              <w:rPr>
                <w:rFonts w:ascii="Times New Roman" w:eastAsia="Calibri" w:hAnsi="Times New Roman" w:cs="Times New Roman"/>
                <w:b/>
                <w:lang w:val="bg-BG"/>
              </w:rPr>
              <w:t>2014-2020 г.</w:t>
            </w:r>
            <w:r w:rsidR="001C1888"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 Приемане на дневния ред.</w:t>
            </w:r>
            <w:r w:rsidR="001C1888" w:rsidRPr="00A3540E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  </w:t>
            </w:r>
          </w:p>
          <w:p w:rsidR="001C1888" w:rsidRPr="00A3540E" w:rsidRDefault="00FB1822" w:rsidP="001C1888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i/>
                <w:lang w:val="bg-BG"/>
              </w:rPr>
              <w:t>Д-р Момчил</w:t>
            </w:r>
            <w:r w:rsidR="001C1888" w:rsidRPr="00A3540E">
              <w:rPr>
                <w:rFonts w:ascii="Times New Roman" w:eastAsia="Calibri" w:hAnsi="Times New Roman" w:cs="Times New Roman"/>
                <w:i/>
                <w:lang w:val="bg-BG"/>
              </w:rPr>
              <w:t xml:space="preserve"> </w:t>
            </w:r>
            <w:proofErr w:type="spellStart"/>
            <w:r w:rsidRPr="00A3540E">
              <w:rPr>
                <w:rFonts w:ascii="Times New Roman" w:eastAsia="Calibri" w:hAnsi="Times New Roman" w:cs="Times New Roman"/>
                <w:i/>
                <w:lang w:val="bg-BG"/>
              </w:rPr>
              <w:t>Неков</w:t>
            </w:r>
            <w:proofErr w:type="spellEnd"/>
            <w:r w:rsidR="006F4EF6" w:rsidRPr="00A3540E">
              <w:rPr>
                <w:rFonts w:ascii="Times New Roman" w:eastAsia="Calibri" w:hAnsi="Times New Roman" w:cs="Times New Roman"/>
                <w:i/>
                <w:lang w:val="bg-BG"/>
              </w:rPr>
              <w:t xml:space="preserve"> </w:t>
            </w:r>
            <w:r w:rsidR="001C1888" w:rsidRPr="00A3540E">
              <w:rPr>
                <w:rFonts w:ascii="Times New Roman" w:eastAsia="Calibri" w:hAnsi="Times New Roman" w:cs="Times New Roman"/>
                <w:i/>
                <w:lang w:val="bg-BG"/>
              </w:rPr>
              <w:t xml:space="preserve">– заместник-министър на </w:t>
            </w:r>
            <w:r w:rsidR="003A3C70">
              <w:rPr>
                <w:rFonts w:ascii="Times New Roman" w:eastAsia="Calibri" w:hAnsi="Times New Roman" w:cs="Times New Roman"/>
                <w:i/>
                <w:lang w:val="bg-BG"/>
              </w:rPr>
              <w:t>земеделието</w:t>
            </w:r>
            <w:r w:rsidR="001C1888" w:rsidRPr="00A3540E">
              <w:rPr>
                <w:rFonts w:ascii="Times New Roman" w:eastAsia="Calibri" w:hAnsi="Times New Roman" w:cs="Times New Roman"/>
                <w:i/>
                <w:lang w:val="bg-BG"/>
              </w:rPr>
              <w:t xml:space="preserve"> и председател</w:t>
            </w:r>
            <w:r w:rsidR="002839E5" w:rsidRPr="00A3540E">
              <w:rPr>
                <w:rFonts w:ascii="Times New Roman" w:eastAsia="Calibri" w:hAnsi="Times New Roman" w:cs="Times New Roman"/>
                <w:i/>
                <w:lang w:val="bg-BG"/>
              </w:rPr>
              <w:t xml:space="preserve"> на КН на ПРСР </w:t>
            </w:r>
            <w:r w:rsidR="00A26015" w:rsidRPr="00A3540E">
              <w:rPr>
                <w:rFonts w:ascii="Times New Roman" w:eastAsia="Calibri" w:hAnsi="Times New Roman" w:cs="Times New Roman"/>
                <w:i/>
                <w:lang w:val="bg-BG"/>
              </w:rPr>
              <w:t>(2014-2020)</w:t>
            </w:r>
          </w:p>
          <w:p w:rsidR="006D5D7D" w:rsidRPr="00A3540E" w:rsidRDefault="006D5D7D" w:rsidP="001C1888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i/>
                <w:lang w:val="bg-BG"/>
              </w:rPr>
              <w:t>за одобрение</w:t>
            </w:r>
          </w:p>
        </w:tc>
      </w:tr>
      <w:tr w:rsidR="0074233B" w:rsidRPr="00A3540E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74233B" w:rsidRPr="00A3540E" w:rsidRDefault="009A3596" w:rsidP="009A359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10</w:t>
            </w:r>
            <w:r w:rsidR="00CD32EB" w:rsidRPr="00A3540E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40</w:t>
            </w:r>
            <w:r w:rsidR="0089642D"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="00CD32EB" w:rsidRPr="00A3540E">
              <w:rPr>
                <w:rFonts w:ascii="Times New Roman" w:eastAsia="Calibri" w:hAnsi="Times New Roman" w:cs="Times New Roman"/>
                <w:b/>
                <w:lang w:val="bg-BG"/>
              </w:rPr>
              <w:t>-</w:t>
            </w:r>
            <w:r w:rsidR="0089642D"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11</w:t>
            </w:r>
            <w:r w:rsidR="00666367" w:rsidRPr="00A3540E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40</w:t>
            </w:r>
          </w:p>
        </w:tc>
        <w:tc>
          <w:tcPr>
            <w:tcW w:w="4271" w:type="pct"/>
            <w:vAlign w:val="center"/>
          </w:tcPr>
          <w:p w:rsidR="0089642D" w:rsidRPr="00A3540E" w:rsidRDefault="00A26015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т. </w:t>
            </w:r>
            <w:r w:rsidR="0089642D"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2. Информация за напредъка в изпълнението на Програмата за развитие на селските райони 2014-2020 г.                 </w:t>
            </w:r>
          </w:p>
          <w:p w:rsidR="0089642D" w:rsidRPr="00A3540E" w:rsidRDefault="0089642D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i/>
                <w:lang w:val="bg-BG"/>
              </w:rPr>
              <w:t>Докладват: Държавен фонд „Земеделие“ и Управляващ орган на ПРСР</w:t>
            </w:r>
            <w:r w:rsidR="00FA472A" w:rsidRPr="00FA472A">
              <w:rPr>
                <w:rFonts w:ascii="Times New Roman" w:eastAsia="Calibri" w:hAnsi="Times New Roman" w:cs="Times New Roman"/>
                <w:i/>
                <w:lang w:val="bg-BG"/>
              </w:rPr>
              <w:t>(2014-2020)</w:t>
            </w:r>
          </w:p>
          <w:p w:rsidR="0074233B" w:rsidRPr="00A3540E" w:rsidRDefault="0089642D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i/>
                <w:lang w:val="bg-BG"/>
              </w:rPr>
              <w:t>за информация</w:t>
            </w:r>
          </w:p>
        </w:tc>
      </w:tr>
      <w:tr w:rsidR="00702746" w:rsidRPr="00A3540E" w:rsidTr="00702746">
        <w:trPr>
          <w:trHeight w:val="643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46" w:rsidRPr="00A3540E" w:rsidRDefault="006F4EF6" w:rsidP="0070274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11:40 – 12:10</w:t>
            </w:r>
          </w:p>
        </w:tc>
        <w:tc>
          <w:tcPr>
            <w:tcW w:w="4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F6" w:rsidRPr="00A3540E" w:rsidRDefault="006F4EF6" w:rsidP="006F4EF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т.</w:t>
            </w:r>
            <w:r w:rsidR="00A26015"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3. Предложение на УО на ПРСР 2</w:t>
            </w:r>
            <w:r w:rsidR="00FA472A">
              <w:rPr>
                <w:rFonts w:ascii="Times New Roman" w:eastAsia="Calibri" w:hAnsi="Times New Roman" w:cs="Times New Roman"/>
                <w:b/>
                <w:lang w:val="bg-BG"/>
              </w:rPr>
              <w:t>014-2020 г. за 13</w:t>
            </w: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-то изменение на Програмата за развитие на селските райони 2014-2020 г. и даване на мандат на Управляващия орган да го представи и договори с  Европейската комисия, а именно:</w:t>
            </w:r>
          </w:p>
          <w:p w:rsidR="00702746" w:rsidRPr="00A3540E" w:rsidRDefault="00AF37C2" w:rsidP="006F4EF6">
            <w:pPr>
              <w:spacing w:after="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lang w:val="bg-BG"/>
              </w:rPr>
              <w:t>3</w:t>
            </w:r>
            <w:r w:rsidR="006F4EF6" w:rsidRPr="00A3540E">
              <w:rPr>
                <w:rFonts w:ascii="Times New Roman" w:eastAsia="Calibri" w:hAnsi="Times New Roman" w:cs="Times New Roman"/>
                <w:lang w:val="bg-BG"/>
              </w:rPr>
              <w:t xml:space="preserve">.1. Предложение на УО за промяна в текста на </w:t>
            </w:r>
            <w:proofErr w:type="spellStart"/>
            <w:r w:rsidR="006F4EF6" w:rsidRPr="00A3540E">
              <w:rPr>
                <w:rFonts w:ascii="Times New Roman" w:eastAsia="Calibri" w:hAnsi="Times New Roman" w:cs="Times New Roman"/>
                <w:lang w:val="bg-BG"/>
              </w:rPr>
              <w:t>подмярка</w:t>
            </w:r>
            <w:proofErr w:type="spellEnd"/>
            <w:r w:rsidR="006F4EF6" w:rsidRPr="00A3540E">
              <w:rPr>
                <w:rFonts w:ascii="Times New Roman" w:eastAsia="Calibri" w:hAnsi="Times New Roman" w:cs="Times New Roman"/>
                <w:lang w:val="bg-BG"/>
              </w:rPr>
              <w:t xml:space="preserve"> 7.2 </w:t>
            </w:r>
            <w:r w:rsidR="000136CD" w:rsidRPr="00A3540E">
              <w:rPr>
                <w:rFonts w:ascii="Times New Roman" w:eastAsia="Calibri" w:hAnsi="Times New Roman" w:cs="Times New Roman"/>
                <w:lang w:val="bg-BG"/>
              </w:rPr>
              <w:t>„Инвестиции в създаването, подобряването или разширяването на всички видове малка по мащаби инфраструктура“</w:t>
            </w:r>
            <w:r w:rsidR="00A26015" w:rsidRPr="00A3540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6F4EF6" w:rsidRPr="00A3540E">
              <w:rPr>
                <w:rFonts w:ascii="Times New Roman" w:eastAsia="Calibri" w:hAnsi="Times New Roman" w:cs="Times New Roman"/>
                <w:lang w:val="bg-BG"/>
              </w:rPr>
              <w:t xml:space="preserve">от ПРСР </w:t>
            </w:r>
            <w:r w:rsidR="00A26015" w:rsidRPr="00A3540E">
              <w:rPr>
                <w:rFonts w:ascii="Times New Roman" w:eastAsia="Calibri" w:hAnsi="Times New Roman" w:cs="Times New Roman"/>
                <w:lang w:val="bg-BG"/>
              </w:rPr>
              <w:t>(</w:t>
            </w:r>
            <w:r w:rsidR="006F4EF6" w:rsidRPr="00A3540E">
              <w:rPr>
                <w:rFonts w:ascii="Times New Roman" w:eastAsia="Calibri" w:hAnsi="Times New Roman" w:cs="Times New Roman"/>
                <w:lang w:val="bg-BG"/>
              </w:rPr>
              <w:t>2014-2020</w:t>
            </w:r>
            <w:r w:rsidR="00E9173A" w:rsidRPr="00A3540E">
              <w:rPr>
                <w:rFonts w:ascii="Times New Roman" w:eastAsia="Calibri" w:hAnsi="Times New Roman" w:cs="Times New Roman"/>
                <w:lang w:val="bg-BG"/>
              </w:rPr>
              <w:t>).</w:t>
            </w:r>
          </w:p>
          <w:p w:rsidR="006F4EF6" w:rsidRPr="00A3540E" w:rsidRDefault="006F4EF6" w:rsidP="006F4EF6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i/>
                <w:lang w:val="bg-BG"/>
              </w:rPr>
              <w:t xml:space="preserve">Докладва: Управляващ орган на ПРСР </w:t>
            </w:r>
            <w:r w:rsidR="00FA472A" w:rsidRPr="00FA472A">
              <w:rPr>
                <w:rFonts w:ascii="Times New Roman" w:eastAsia="Calibri" w:hAnsi="Times New Roman" w:cs="Times New Roman"/>
                <w:i/>
                <w:lang w:val="bg-BG"/>
              </w:rPr>
              <w:t>(2014-2020)</w:t>
            </w:r>
          </w:p>
          <w:p w:rsidR="006F4EF6" w:rsidRPr="00A3540E" w:rsidRDefault="006F4EF6" w:rsidP="006F4EF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i/>
                <w:lang w:val="bg-BG"/>
              </w:rPr>
              <w:t>за одобрение</w:t>
            </w:r>
          </w:p>
        </w:tc>
      </w:tr>
      <w:tr w:rsidR="006F4EF6" w:rsidRPr="00A3540E" w:rsidTr="00702746">
        <w:trPr>
          <w:trHeight w:val="643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F6" w:rsidRPr="00A3540E" w:rsidRDefault="006F4EF6" w:rsidP="0070274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12:10 – 13:00</w:t>
            </w:r>
          </w:p>
        </w:tc>
        <w:tc>
          <w:tcPr>
            <w:tcW w:w="4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922" w:rsidRPr="00A3540E" w:rsidRDefault="006E35E8" w:rsidP="007E592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т. </w:t>
            </w:r>
            <w:r w:rsidR="007E5922">
              <w:rPr>
                <w:rFonts w:ascii="Times New Roman" w:eastAsia="Calibri" w:hAnsi="Times New Roman" w:cs="Times New Roman"/>
                <w:b/>
                <w:lang w:val="ru-RU"/>
              </w:rPr>
              <w:t>4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. </w:t>
            </w:r>
            <w:r w:rsidR="007E5922"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Предложение на УО на ПРСР </w:t>
            </w:r>
            <w:r w:rsidRPr="006E35E8">
              <w:rPr>
                <w:rFonts w:ascii="Times New Roman" w:eastAsia="Calibri" w:hAnsi="Times New Roman" w:cs="Times New Roman"/>
                <w:b/>
                <w:lang w:val="bg-BG"/>
              </w:rPr>
              <w:t xml:space="preserve">2014-2020 г. </w:t>
            </w:r>
            <w:r w:rsidR="007E5922"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за промяна в критериите за подбор на проектни предложения по </w:t>
            </w:r>
            <w:proofErr w:type="spellStart"/>
            <w:r w:rsidR="007E5922" w:rsidRPr="00A3540E">
              <w:rPr>
                <w:rFonts w:ascii="Times New Roman" w:eastAsia="Calibri" w:hAnsi="Times New Roman" w:cs="Times New Roman"/>
                <w:b/>
                <w:lang w:val="bg-BG"/>
              </w:rPr>
              <w:t>подмярка</w:t>
            </w:r>
            <w:proofErr w:type="spellEnd"/>
            <w:r w:rsidR="007E5922"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 7.2 „Инвестиции в създаването, подобряването или разширяването на всички видове малка по мащаби инфраструктура“ от ПРСР (2014-2020)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  <w:p w:rsidR="007E5922" w:rsidRPr="00A3540E" w:rsidRDefault="007E5922" w:rsidP="007E5922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i/>
                <w:lang w:val="bg-BG"/>
              </w:rPr>
              <w:t xml:space="preserve">Докладва: Управляващ орган на ПРСР </w:t>
            </w:r>
            <w:r w:rsidR="00FA472A" w:rsidRPr="00FA472A">
              <w:rPr>
                <w:rFonts w:ascii="Times New Roman" w:eastAsia="Calibri" w:hAnsi="Times New Roman" w:cs="Times New Roman"/>
                <w:i/>
                <w:lang w:val="bg-BG"/>
              </w:rPr>
              <w:t>(2014-2020)</w:t>
            </w:r>
          </w:p>
          <w:p w:rsidR="006F4EF6" w:rsidRPr="00A3540E" w:rsidRDefault="007E5922" w:rsidP="007E592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i/>
                <w:lang w:val="bg-BG"/>
              </w:rPr>
              <w:t>за одобрение</w:t>
            </w:r>
          </w:p>
        </w:tc>
      </w:tr>
      <w:tr w:rsidR="0089642D" w:rsidRPr="00A3540E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89642D" w:rsidRPr="00A3540E" w:rsidRDefault="009A3596" w:rsidP="0070274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="006F4EF6" w:rsidRPr="00A3540E">
              <w:rPr>
                <w:rFonts w:ascii="Times New Roman" w:eastAsia="Calibri" w:hAnsi="Times New Roman" w:cs="Times New Roman"/>
                <w:b/>
                <w:lang w:val="bg-BG"/>
              </w:rPr>
              <w:t>3</w:t>
            </w:r>
            <w:r w:rsidR="0089642D" w:rsidRPr="00A3540E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="00702746" w:rsidRPr="00A3540E">
              <w:rPr>
                <w:rFonts w:ascii="Times New Roman" w:eastAsia="Calibri" w:hAnsi="Times New Roman" w:cs="Times New Roman"/>
                <w:b/>
              </w:rPr>
              <w:t>00</w:t>
            </w:r>
            <w:r w:rsidR="0089642D"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 – </w:t>
            </w:r>
            <w:r w:rsidR="006F4EF6" w:rsidRPr="00A3540E">
              <w:rPr>
                <w:rFonts w:ascii="Times New Roman" w:eastAsia="Calibri" w:hAnsi="Times New Roman" w:cs="Times New Roman"/>
                <w:b/>
                <w:lang w:val="bg-BG"/>
              </w:rPr>
              <w:t>13</w:t>
            </w:r>
            <w:r w:rsidR="0089642D" w:rsidRPr="00A3540E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="006F4EF6" w:rsidRPr="00A3540E">
              <w:rPr>
                <w:rFonts w:ascii="Times New Roman" w:eastAsia="Calibri" w:hAnsi="Times New Roman" w:cs="Times New Roman"/>
                <w:b/>
                <w:lang w:val="bg-BG"/>
              </w:rPr>
              <w:t>3</w:t>
            </w: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</w:p>
        </w:tc>
        <w:tc>
          <w:tcPr>
            <w:tcW w:w="4271" w:type="pct"/>
            <w:vAlign w:val="center"/>
          </w:tcPr>
          <w:p w:rsidR="0089642D" w:rsidRPr="00A3540E" w:rsidRDefault="0089642D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т. </w:t>
            </w:r>
            <w:r w:rsidR="00A26015" w:rsidRPr="00A3540E">
              <w:rPr>
                <w:rFonts w:ascii="Times New Roman" w:eastAsia="Calibri" w:hAnsi="Times New Roman" w:cs="Times New Roman"/>
                <w:b/>
                <w:lang w:val="ru-RU"/>
              </w:rPr>
              <w:t>5</w:t>
            </w:r>
            <w:r w:rsidR="006E35E8">
              <w:rPr>
                <w:rFonts w:ascii="Times New Roman" w:eastAsia="Calibri" w:hAnsi="Times New Roman" w:cs="Times New Roman"/>
                <w:b/>
                <w:lang w:val="bg-BG"/>
              </w:rPr>
              <w:t xml:space="preserve">. </w:t>
            </w: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Предложение на УО на ПРСР за </w:t>
            </w:r>
            <w:r w:rsidR="006F4EF6"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актуализиране на </w:t>
            </w: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>Индикативна</w:t>
            </w:r>
            <w:r w:rsidR="006E35E8">
              <w:rPr>
                <w:rFonts w:ascii="Times New Roman" w:eastAsia="Calibri" w:hAnsi="Times New Roman" w:cs="Times New Roman"/>
                <w:b/>
                <w:lang w:val="bg-BG"/>
              </w:rPr>
              <w:t>та</w:t>
            </w:r>
            <w:r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 годишна работна програма на ПРСР</w:t>
            </w:r>
            <w:r w:rsidR="00666367"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 за 2022 г.</w:t>
            </w:r>
            <w:r w:rsidR="004804D2" w:rsidRPr="00A3540E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89642D" w:rsidRPr="00A3540E" w:rsidRDefault="0089642D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i/>
                <w:lang w:val="bg-BG"/>
              </w:rPr>
              <w:t xml:space="preserve">Докладва: Управляващ орган на ПРСР </w:t>
            </w:r>
            <w:r w:rsidR="00FA472A" w:rsidRPr="00FA472A">
              <w:rPr>
                <w:rFonts w:ascii="Times New Roman" w:eastAsia="Calibri" w:hAnsi="Times New Roman" w:cs="Times New Roman"/>
                <w:i/>
                <w:lang w:val="bg-BG"/>
              </w:rPr>
              <w:t>(2014-2020)</w:t>
            </w:r>
          </w:p>
          <w:p w:rsidR="0089642D" w:rsidRPr="00A3540E" w:rsidRDefault="0089642D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3540E">
              <w:rPr>
                <w:rFonts w:ascii="Times New Roman" w:eastAsia="Calibri" w:hAnsi="Times New Roman" w:cs="Times New Roman"/>
                <w:i/>
                <w:lang w:val="bg-BG"/>
              </w:rPr>
              <w:t>за съгласуване</w:t>
            </w:r>
          </w:p>
        </w:tc>
      </w:tr>
      <w:tr w:rsidR="0089642D" w:rsidRPr="00A3540E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89642D" w:rsidRPr="00FA472A" w:rsidRDefault="00FA472A" w:rsidP="0070274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13:30 </w:t>
            </w:r>
            <w:r w:rsidRPr="00FA472A">
              <w:rPr>
                <w:rFonts w:ascii="Times New Roman" w:eastAsia="Calibri" w:hAnsi="Times New Roman" w:cs="Times New Roman"/>
                <w:b/>
                <w:lang w:val="bg-BG"/>
              </w:rPr>
              <w:t>–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14:00</w:t>
            </w:r>
          </w:p>
        </w:tc>
        <w:tc>
          <w:tcPr>
            <w:tcW w:w="4271" w:type="pct"/>
            <w:vAlign w:val="center"/>
          </w:tcPr>
          <w:p w:rsidR="0089642D" w:rsidRDefault="00FA472A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т. 6. Информация за напредъка на преговорите с ЕК по Стратегическия план </w:t>
            </w:r>
            <w:r w:rsidRPr="00FA472A">
              <w:rPr>
                <w:rFonts w:ascii="Times New Roman" w:eastAsia="Calibri" w:hAnsi="Times New Roman" w:cs="Times New Roman"/>
                <w:b/>
                <w:lang w:val="bg-BG"/>
              </w:rPr>
              <w:t>за развитие на земеделието и селските райони за периода 2023 - 2027 г.</w:t>
            </w:r>
          </w:p>
          <w:p w:rsidR="0057753D" w:rsidRPr="0057753D" w:rsidRDefault="0057753D" w:rsidP="0057753D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lang w:val="bg-BG"/>
              </w:rPr>
            </w:pPr>
            <w:r w:rsidRPr="0057753D">
              <w:rPr>
                <w:rFonts w:ascii="Times New Roman" w:eastAsia="Calibri" w:hAnsi="Times New Roman" w:cs="Times New Roman"/>
                <w:i/>
                <w:lang w:val="bg-BG"/>
              </w:rPr>
              <w:t>Докладва: Управляващ орган на ПРСР (2014-2020)</w:t>
            </w:r>
          </w:p>
          <w:p w:rsidR="0057753D" w:rsidRPr="00A3540E" w:rsidRDefault="0057753D" w:rsidP="0057753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lang w:val="bg-BG"/>
              </w:rPr>
              <w:t>за информация</w:t>
            </w:r>
          </w:p>
        </w:tc>
      </w:tr>
    </w:tbl>
    <w:p w:rsidR="00AB7D90" w:rsidRPr="00A3540E" w:rsidRDefault="00AB7D90">
      <w:pPr>
        <w:rPr>
          <w:lang w:val="bg-BG"/>
        </w:rPr>
      </w:pPr>
    </w:p>
    <w:sectPr w:rsidR="00AB7D90" w:rsidRPr="00A354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7B5" w:rsidRDefault="00A607B5" w:rsidP="0089642D">
      <w:pPr>
        <w:spacing w:after="0" w:line="240" w:lineRule="auto"/>
      </w:pPr>
      <w:r>
        <w:separator/>
      </w:r>
    </w:p>
  </w:endnote>
  <w:endnote w:type="continuationSeparator" w:id="0">
    <w:p w:rsidR="00A607B5" w:rsidRDefault="00A607B5" w:rsidP="00896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E42" w:rsidRDefault="00886E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E42" w:rsidRDefault="00886E4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E42" w:rsidRDefault="00886E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7B5" w:rsidRDefault="00A607B5" w:rsidP="0089642D">
      <w:pPr>
        <w:spacing w:after="0" w:line="240" w:lineRule="auto"/>
      </w:pPr>
      <w:r>
        <w:separator/>
      </w:r>
    </w:p>
  </w:footnote>
  <w:footnote w:type="continuationSeparator" w:id="0">
    <w:p w:rsidR="00A607B5" w:rsidRDefault="00A607B5" w:rsidP="00896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E42" w:rsidRDefault="00886E4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42D" w:rsidRDefault="00B801B4">
    <w:pPr>
      <w:pStyle w:val="Header"/>
      <w:rPr>
        <w:lang w:val="bg-BG"/>
      </w:rPr>
    </w:pPr>
    <w:r>
      <w:rPr>
        <w:rFonts w:ascii="Times New Roman" w:hAnsi="Times New Roman"/>
        <w:b/>
        <w:noProof/>
        <w:sz w:val="16"/>
        <w:szCs w:val="16"/>
      </w:rPr>
      <w:drawing>
        <wp:inline distT="0" distB="0" distL="0" distR="0">
          <wp:extent cx="1470355" cy="702259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0376" cy="7022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bg-BG"/>
      </w:rPr>
      <w:t xml:space="preserve">                                  </w:t>
    </w:r>
    <w:r w:rsidR="007759B8">
      <w:rPr>
        <w:lang w:val="bg-BG"/>
      </w:rPr>
      <w:t xml:space="preserve">         </w:t>
    </w:r>
    <w:r w:rsidR="00886E42">
      <w:rPr>
        <w:lang w:val="bg-BG"/>
      </w:rPr>
      <w:t xml:space="preserve">              </w:t>
    </w:r>
    <w:r w:rsidR="007759B8">
      <w:rPr>
        <w:lang w:val="bg-BG"/>
      </w:rPr>
      <w:t xml:space="preserve">  </w:t>
    </w:r>
    <w:r>
      <w:rPr>
        <w:lang w:val="bg-BG"/>
      </w:rPr>
      <w:t xml:space="preserve">                      </w:t>
    </w:r>
    <w:r>
      <w:rPr>
        <w:rFonts w:ascii="Calibri" w:eastAsia="Calibri" w:hAnsi="Calibri"/>
        <w:noProof/>
      </w:rPr>
      <w:drawing>
        <wp:inline distT="0" distB="0" distL="0" distR="0">
          <wp:extent cx="1323975" cy="797560"/>
          <wp:effectExtent l="0" t="0" r="9525" b="254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801B4" w:rsidRPr="00B801B4" w:rsidRDefault="00284196" w:rsidP="00B801B4">
    <w:pPr>
      <w:spacing w:after="0"/>
      <w:jc w:val="both"/>
      <w:rPr>
        <w:rFonts w:ascii="Times New Roman" w:eastAsia="Times New Roman" w:hAnsi="Times New Roman" w:cs="Times New Roman"/>
        <w:b/>
        <w:sz w:val="16"/>
        <w:szCs w:val="16"/>
        <w:lang w:val="bg-BG"/>
      </w:rPr>
    </w:pPr>
    <w:r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   </w:t>
    </w:r>
    <w:r w:rsidR="00B801B4" w:rsidRPr="00B801B4"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Програма за развитие на                                                        </w:t>
    </w:r>
    <w:r w:rsidR="00B801B4"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                            </w:t>
    </w:r>
    <w:r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</w:t>
    </w:r>
    <w:r w:rsidR="00886E42"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           </w:t>
    </w:r>
    <w:r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</w:t>
    </w:r>
    <w:r w:rsidR="00B801B4" w:rsidRPr="00B801B4"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Европейски земеделски фонд                                                                              </w:t>
    </w:r>
  </w:p>
  <w:p w:rsidR="00B801B4" w:rsidRPr="00B801B4" w:rsidRDefault="00B801B4" w:rsidP="00B801B4">
    <w:pPr>
      <w:pStyle w:val="Header"/>
      <w:rPr>
        <w:lang w:val="bg-BG"/>
      </w:rPr>
    </w:pPr>
    <w:r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    </w:t>
    </w:r>
    <w:r w:rsidRPr="00B801B4"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селските райони (2014-2020)                                                                                  </w:t>
    </w:r>
    <w:r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            </w:t>
    </w:r>
    <w:r w:rsidR="00886E42"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            </w:t>
    </w:r>
    <w:r w:rsidRPr="00B801B4">
      <w:rPr>
        <w:rFonts w:ascii="Times New Roman" w:eastAsia="Times New Roman" w:hAnsi="Times New Roman" w:cs="Times New Roman"/>
        <w:b/>
        <w:sz w:val="16"/>
        <w:szCs w:val="16"/>
        <w:lang w:val="bg-BG"/>
      </w:rPr>
      <w:t>за развитие на селските райони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E42" w:rsidRDefault="00886E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60012"/>
    <w:multiLevelType w:val="hybridMultilevel"/>
    <w:tmpl w:val="DB96A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888"/>
    <w:rsid w:val="000136CD"/>
    <w:rsid w:val="00014658"/>
    <w:rsid w:val="000263FE"/>
    <w:rsid w:val="00076052"/>
    <w:rsid w:val="00120282"/>
    <w:rsid w:val="001207D5"/>
    <w:rsid w:val="00133B67"/>
    <w:rsid w:val="00166860"/>
    <w:rsid w:val="001C1888"/>
    <w:rsid w:val="001D5863"/>
    <w:rsid w:val="001F3411"/>
    <w:rsid w:val="002839E5"/>
    <w:rsid w:val="00284196"/>
    <w:rsid w:val="0029104B"/>
    <w:rsid w:val="002C5DFB"/>
    <w:rsid w:val="002D4686"/>
    <w:rsid w:val="00317B5A"/>
    <w:rsid w:val="003423C3"/>
    <w:rsid w:val="003541AC"/>
    <w:rsid w:val="003A3C70"/>
    <w:rsid w:val="003A6D01"/>
    <w:rsid w:val="004122C8"/>
    <w:rsid w:val="00412552"/>
    <w:rsid w:val="00433348"/>
    <w:rsid w:val="004804D2"/>
    <w:rsid w:val="004B40A8"/>
    <w:rsid w:val="00533EF1"/>
    <w:rsid w:val="0057753D"/>
    <w:rsid w:val="005945D8"/>
    <w:rsid w:val="005C3335"/>
    <w:rsid w:val="006006D2"/>
    <w:rsid w:val="00640C69"/>
    <w:rsid w:val="00666367"/>
    <w:rsid w:val="006756A1"/>
    <w:rsid w:val="006D5D7D"/>
    <w:rsid w:val="006E35E8"/>
    <w:rsid w:val="006E369B"/>
    <w:rsid w:val="006E3844"/>
    <w:rsid w:val="006F4EF6"/>
    <w:rsid w:val="00702746"/>
    <w:rsid w:val="007131A8"/>
    <w:rsid w:val="0074233B"/>
    <w:rsid w:val="007759B8"/>
    <w:rsid w:val="0079765B"/>
    <w:rsid w:val="007C6D57"/>
    <w:rsid w:val="007E3162"/>
    <w:rsid w:val="007E5922"/>
    <w:rsid w:val="008212FA"/>
    <w:rsid w:val="00856C40"/>
    <w:rsid w:val="008726B6"/>
    <w:rsid w:val="00886E42"/>
    <w:rsid w:val="0089642D"/>
    <w:rsid w:val="008A3A04"/>
    <w:rsid w:val="008F5202"/>
    <w:rsid w:val="0092189E"/>
    <w:rsid w:val="00975C93"/>
    <w:rsid w:val="009A057E"/>
    <w:rsid w:val="009A3596"/>
    <w:rsid w:val="009C213E"/>
    <w:rsid w:val="009E2C9A"/>
    <w:rsid w:val="00A26015"/>
    <w:rsid w:val="00A3540E"/>
    <w:rsid w:val="00A607B5"/>
    <w:rsid w:val="00A951DD"/>
    <w:rsid w:val="00AB7D90"/>
    <w:rsid w:val="00AF37C2"/>
    <w:rsid w:val="00B106CC"/>
    <w:rsid w:val="00B34684"/>
    <w:rsid w:val="00B801B4"/>
    <w:rsid w:val="00BA3C00"/>
    <w:rsid w:val="00BA4A4E"/>
    <w:rsid w:val="00BB1E69"/>
    <w:rsid w:val="00BC6BA5"/>
    <w:rsid w:val="00C33A7A"/>
    <w:rsid w:val="00C93B55"/>
    <w:rsid w:val="00CC246A"/>
    <w:rsid w:val="00CD32EB"/>
    <w:rsid w:val="00D8274F"/>
    <w:rsid w:val="00DF79BC"/>
    <w:rsid w:val="00E053EB"/>
    <w:rsid w:val="00E5374C"/>
    <w:rsid w:val="00E9173A"/>
    <w:rsid w:val="00E92525"/>
    <w:rsid w:val="00EA22C9"/>
    <w:rsid w:val="00EC1A60"/>
    <w:rsid w:val="00EF260B"/>
    <w:rsid w:val="00F07261"/>
    <w:rsid w:val="00F359FC"/>
    <w:rsid w:val="00F42E35"/>
    <w:rsid w:val="00FA472A"/>
    <w:rsid w:val="00FB1822"/>
    <w:rsid w:val="00FD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5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1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42D"/>
  </w:style>
  <w:style w:type="paragraph" w:styleId="Footer">
    <w:name w:val="footer"/>
    <w:basedOn w:val="Normal"/>
    <w:link w:val="FooterChar"/>
    <w:uiPriority w:val="99"/>
    <w:unhideWhenUsed/>
    <w:rsid w:val="0089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42D"/>
  </w:style>
  <w:style w:type="table" w:styleId="TableGrid">
    <w:name w:val="Table Grid"/>
    <w:basedOn w:val="TableNormal"/>
    <w:uiPriority w:val="59"/>
    <w:rsid w:val="00896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5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1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42D"/>
  </w:style>
  <w:style w:type="paragraph" w:styleId="Footer">
    <w:name w:val="footer"/>
    <w:basedOn w:val="Normal"/>
    <w:link w:val="FooterChar"/>
    <w:uiPriority w:val="99"/>
    <w:unhideWhenUsed/>
    <w:rsid w:val="0089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42D"/>
  </w:style>
  <w:style w:type="table" w:styleId="TableGrid">
    <w:name w:val="Table Grid"/>
    <w:basedOn w:val="TableNormal"/>
    <w:uiPriority w:val="59"/>
    <w:rsid w:val="00896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C41E0-52B0-4C53-A447-366A58C51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Snezhana Grigorova</cp:lastModifiedBy>
  <cp:revision>2</cp:revision>
  <cp:lastPrinted>2021-10-28T11:36:00Z</cp:lastPrinted>
  <dcterms:created xsi:type="dcterms:W3CDTF">2022-08-02T10:57:00Z</dcterms:created>
  <dcterms:modified xsi:type="dcterms:W3CDTF">2022-08-02T10:57:00Z</dcterms:modified>
</cp:coreProperties>
</file>